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4930"/>
        <w:gridCol w:w="4930"/>
      </w:tblGrid>
      <w:tr w:rsidR="00E47A47" w:rsidRPr="00A240AE" w:rsidTr="00CD1258">
        <w:trPr>
          <w:trHeight w:val="1275"/>
          <w:jc w:val="center"/>
        </w:trPr>
        <w:tc>
          <w:tcPr>
            <w:tcW w:w="4930" w:type="dxa"/>
            <w:shd w:val="clear" w:color="auto" w:fill="auto"/>
          </w:tcPr>
          <w:p w:rsidR="00E47A47" w:rsidRPr="00A240AE" w:rsidRDefault="00E47A47" w:rsidP="00D80C8B">
            <w:pPr>
              <w:rPr>
                <w:rFonts w:ascii="Times New Roman" w:eastAsia="Times New Roman" w:hAnsi="Times New Roman" w:cs="Times New Roman"/>
                <w:b/>
                <w:sz w:val="24"/>
                <w:szCs w:val="24"/>
                <w:lang w:val="es-ES_tradnl" w:eastAsia="es-ES"/>
              </w:rPr>
            </w:pPr>
          </w:p>
        </w:tc>
        <w:tc>
          <w:tcPr>
            <w:tcW w:w="4930" w:type="dxa"/>
            <w:shd w:val="clear" w:color="auto" w:fill="auto"/>
          </w:tcPr>
          <w:p w:rsidR="00E47A47" w:rsidRPr="00E47A47" w:rsidRDefault="00E47A47" w:rsidP="00A240AE">
            <w:pPr>
              <w:spacing w:before="100" w:beforeAutospacing="1" w:after="80" w:line="240" w:lineRule="auto"/>
              <w:jc w:val="center"/>
              <w:rPr>
                <w:rFonts w:ascii="Times New Roman" w:eastAsia="Times New Roman" w:hAnsi="Times New Roman" w:cs="Times New Roman"/>
                <w:b/>
                <w:sz w:val="24"/>
                <w:szCs w:val="24"/>
                <w:lang w:eastAsia="es-ES"/>
              </w:rPr>
            </w:pPr>
          </w:p>
        </w:tc>
      </w:tr>
    </w:tbl>
    <w:p w:rsidR="00A240AE" w:rsidRPr="004E3A6B" w:rsidRDefault="00A240AE" w:rsidP="00B72B21">
      <w:pPr>
        <w:jc w:val="both"/>
        <w:rPr>
          <w:rFonts w:ascii="Times New Roman" w:eastAsia="Times New Roman" w:hAnsi="Times New Roman" w:cs="Times New Roman"/>
          <w:b/>
          <w:sz w:val="24"/>
          <w:szCs w:val="24"/>
          <w:lang w:eastAsia="es-ES"/>
        </w:rPr>
      </w:pPr>
      <w:r w:rsidRPr="00A240AE">
        <w:rPr>
          <w:rFonts w:ascii="Times New Roman" w:eastAsia="Times New Roman" w:hAnsi="Times New Roman" w:cs="Times New Roman"/>
          <w:b/>
          <w:sz w:val="24"/>
          <w:szCs w:val="24"/>
          <w:lang w:eastAsia="es-ES"/>
        </w:rPr>
        <w:t xml:space="preserve">ANEXO AL CONVENIO ENTRE EL MINISTERIO DE ASUNTOS EXTERIORES, UNIÓN EUROPEA Y COOPERACIÓN Y </w:t>
      </w:r>
      <w:r w:rsidR="00A35BA1" w:rsidRPr="00A35BA1">
        <w:rPr>
          <w:rFonts w:ascii="Times New Roman" w:eastAsia="Times New Roman" w:hAnsi="Times New Roman" w:cs="Times New Roman"/>
          <w:b/>
          <w:sz w:val="24"/>
          <w:szCs w:val="24"/>
          <w:lang w:eastAsia="es-ES"/>
        </w:rPr>
        <w:t xml:space="preserve">LA UNIVERSIDAD DE GRANADA </w:t>
      </w:r>
      <w:r w:rsidR="00344C0B" w:rsidRPr="004E3A6B">
        <w:rPr>
          <w:rFonts w:ascii="Times New Roman" w:eastAsia="Times New Roman" w:hAnsi="Times New Roman" w:cs="Times New Roman"/>
          <w:b/>
          <w:sz w:val="24"/>
          <w:szCs w:val="24"/>
          <w:lang w:eastAsia="es-ES"/>
        </w:rPr>
        <w:t>PARA LA REALIZACION DE PRÁCTICAS DE LOS ALUMNOS DE GRADO Y DE POSGRADO</w:t>
      </w:r>
      <w:r w:rsidR="006629AC" w:rsidRPr="004E3A6B">
        <w:rPr>
          <w:rFonts w:ascii="Times New Roman" w:eastAsia="Times New Roman" w:hAnsi="Times New Roman" w:cs="Times New Roman"/>
          <w:b/>
          <w:sz w:val="24"/>
          <w:szCs w:val="24"/>
          <w:lang w:eastAsia="es-ES"/>
        </w:rPr>
        <w:t>.</w:t>
      </w:r>
    </w:p>
    <w:p w:rsidR="00A240AE" w:rsidRPr="00A240AE" w:rsidRDefault="00A240AE" w:rsidP="00A240AE">
      <w:pPr>
        <w:spacing w:after="120" w:line="240" w:lineRule="auto"/>
        <w:jc w:val="both"/>
        <w:rPr>
          <w:rFonts w:ascii="Times New Roman" w:eastAsia="Times New Roman" w:hAnsi="Times New Roman" w:cs="Times New Roman"/>
          <w:b/>
          <w:sz w:val="24"/>
          <w:szCs w:val="24"/>
          <w:lang w:val="es-ES_tradnl" w:eastAsia="es-ES"/>
        </w:rPr>
      </w:pPr>
      <w:r w:rsidRPr="004E3A6B">
        <w:rPr>
          <w:rFonts w:ascii="Times New Roman" w:eastAsia="Times New Roman" w:hAnsi="Times New Roman" w:cs="Times New Roman"/>
          <w:sz w:val="24"/>
          <w:szCs w:val="24"/>
          <w:lang w:eastAsia="es-ES"/>
        </w:rPr>
        <w:t xml:space="preserve">De conformidad con el convenio de fecha de </w:t>
      </w:r>
      <w:r w:rsidR="00A35BA1">
        <w:rPr>
          <w:rFonts w:ascii="PLDAIF+TimesNewRoman" w:hAnsi="PLDAIF+TimesNewRoman" w:cs="PLDAIF+TimesNewRoman"/>
          <w:color w:val="000000"/>
          <w:szCs w:val="24"/>
        </w:rPr>
        <w:t>21 de octubre de 2024</w:t>
      </w:r>
      <w:r w:rsidRPr="004E3A6B">
        <w:rPr>
          <w:rFonts w:ascii="Times New Roman" w:eastAsia="Times New Roman" w:hAnsi="Times New Roman" w:cs="Times New Roman"/>
          <w:sz w:val="24"/>
          <w:szCs w:val="24"/>
          <w:lang w:eastAsia="es-ES"/>
        </w:rPr>
        <w:t xml:space="preserve"> </w:t>
      </w:r>
      <w:bookmarkStart w:id="0" w:name="_GoBack"/>
      <w:bookmarkEnd w:id="0"/>
      <w:r w:rsidR="00A35BA1" w:rsidRPr="004E3A6B">
        <w:rPr>
          <w:rFonts w:ascii="Times New Roman" w:eastAsia="Times New Roman" w:hAnsi="Times New Roman" w:cs="Times New Roman"/>
          <w:sz w:val="24"/>
          <w:szCs w:val="24"/>
          <w:lang w:eastAsia="es-ES"/>
        </w:rPr>
        <w:t>suscrito</w:t>
      </w:r>
      <w:r w:rsidRPr="004E3A6B">
        <w:rPr>
          <w:rFonts w:ascii="Times New Roman" w:eastAsia="Times New Roman" w:hAnsi="Times New Roman" w:cs="Times New Roman"/>
          <w:sz w:val="24"/>
          <w:szCs w:val="24"/>
          <w:lang w:eastAsia="es-ES"/>
        </w:rPr>
        <w:t xml:space="preserve"> entre el Ministerio de Asuntos Exteriores, Unión Europea y Cooperación y</w:t>
      </w:r>
      <w:r w:rsidR="00A35BA1">
        <w:rPr>
          <w:rFonts w:ascii="PLDAIF+TimesNewRoman" w:hAnsi="PLDAIF+TimesNewRoman" w:cs="PLDAIF+TimesNewRoman"/>
          <w:color w:val="000000"/>
          <w:szCs w:val="24"/>
        </w:rPr>
        <w:t xml:space="preserve"> la Universidad de Granada</w:t>
      </w:r>
      <w:r w:rsidRPr="004E3A6B">
        <w:rPr>
          <w:rFonts w:ascii="Times New Roman" w:eastAsia="Times New Roman" w:hAnsi="Times New Roman" w:cs="Times New Roman"/>
          <w:sz w:val="24"/>
          <w:szCs w:val="24"/>
          <w:lang w:eastAsia="es-ES"/>
        </w:rPr>
        <w:t>,</w:t>
      </w:r>
      <w:r w:rsidRPr="00A240AE">
        <w:rPr>
          <w:rFonts w:ascii="Times New Roman" w:eastAsia="Times New Roman" w:hAnsi="Times New Roman" w:cs="Times New Roman"/>
          <w:sz w:val="24"/>
          <w:szCs w:val="24"/>
          <w:lang w:eastAsia="es-ES"/>
        </w:rPr>
        <w:t xml:space="preserve"> para la realización de prácticas en la sede o en los centros del Ministerio de Asuntos Exteriores, Unión Europea y Cooperación, los comparecientes establecen el Programa de Prácticas que se recoge en el presente Anejo. </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ALUMNO/A</w:t>
      </w:r>
      <w:r w:rsidRPr="00A240AE">
        <w:rPr>
          <w:rFonts w:ascii="Times New Roman" w:eastAsia="Times New Roman" w:hAnsi="Times New Roman" w:cs="Times New Roman"/>
          <w:sz w:val="24"/>
          <w:szCs w:val="24"/>
          <w:vertAlign w:val="superscript"/>
          <w:lang w:eastAsia="es-ES"/>
        </w:rPr>
        <w:footnoteReference w:id="1"/>
      </w:r>
      <w:r w:rsidRPr="00A240AE">
        <w:rPr>
          <w:rFonts w:ascii="Times New Roman" w:eastAsia="Times New Roman" w:hAnsi="Times New Roman" w:cs="Times New Roman"/>
          <w:sz w:val="24"/>
          <w:szCs w:val="24"/>
          <w:lang w:eastAsia="es-ES"/>
        </w:rPr>
        <w:t xml:space="preserve">: </w:t>
      </w:r>
      <w:r w:rsidRPr="00A240AE">
        <w:rPr>
          <w:rFonts w:ascii="Times New Roman" w:eastAsia="Times New Roman" w:hAnsi="Times New Roman" w:cs="Times New Roman"/>
          <w:sz w:val="24"/>
          <w:szCs w:val="24"/>
          <w:lang w:eastAsia="es-ES"/>
        </w:rPr>
        <w:tab/>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 xml:space="preserve">DNI/NIE: </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CURSO:</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 xml:space="preserve">DEPARTAMENTO/ CENTRO DONDE SE REALIZAN LAS PRÁCTICAS: </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p>
    <w:p w:rsid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 xml:space="preserve">TUTOR/A DEL MINISTERIO DE ASUNTOS EXTERIORES, UNIÓN EUROPEA Y COOPERACIÓN: </w:t>
      </w:r>
    </w:p>
    <w:p w:rsidR="003E7DC1" w:rsidRPr="00A240AE" w:rsidRDefault="003E7DC1" w:rsidP="00A240AE">
      <w:pPr>
        <w:spacing w:after="120" w:line="240" w:lineRule="auto"/>
        <w:jc w:val="both"/>
        <w:rPr>
          <w:rFonts w:ascii="Times New Roman" w:eastAsia="Times New Roman" w:hAnsi="Times New Roman" w:cs="Times New Roman"/>
          <w:sz w:val="24"/>
          <w:szCs w:val="24"/>
          <w:lang w:eastAsia="es-ES"/>
        </w:rPr>
      </w:pP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TUTOR/A DE LA UNIVERSIDAD</w:t>
      </w:r>
      <w:r w:rsidRPr="00A240AE">
        <w:rPr>
          <w:rFonts w:ascii="Times New Roman" w:eastAsia="Times New Roman" w:hAnsi="Times New Roman" w:cs="Times New Roman"/>
          <w:sz w:val="24"/>
          <w:szCs w:val="24"/>
          <w:vertAlign w:val="superscript"/>
          <w:lang w:eastAsia="es-ES"/>
        </w:rPr>
        <w:footnoteReference w:id="2"/>
      </w:r>
      <w:r w:rsidRPr="00A240AE">
        <w:rPr>
          <w:rFonts w:ascii="Times New Roman" w:eastAsia="Times New Roman" w:hAnsi="Times New Roman" w:cs="Times New Roman"/>
          <w:sz w:val="24"/>
          <w:szCs w:val="24"/>
          <w:lang w:eastAsia="es-ES"/>
        </w:rPr>
        <w:t>:</w:t>
      </w:r>
    </w:p>
    <w:p w:rsidR="00A240AE" w:rsidRPr="00A240AE" w:rsidRDefault="00A240AE" w:rsidP="00A240AE">
      <w:pPr>
        <w:spacing w:after="120" w:line="240" w:lineRule="auto"/>
        <w:jc w:val="both"/>
        <w:rPr>
          <w:rFonts w:ascii="Times New Roman" w:eastAsia="Times New Roman" w:hAnsi="Times New Roman" w:cs="Times New Roman"/>
          <w:b/>
          <w:sz w:val="24"/>
          <w:szCs w:val="24"/>
          <w:lang w:eastAsia="es-ES"/>
        </w:rPr>
      </w:pPr>
    </w:p>
    <w:p w:rsidR="00A240AE" w:rsidRPr="00A240AE" w:rsidRDefault="00A240AE" w:rsidP="00A240AE">
      <w:pPr>
        <w:spacing w:after="120" w:line="240" w:lineRule="auto"/>
        <w:jc w:val="both"/>
        <w:rPr>
          <w:rFonts w:ascii="Times New Roman" w:eastAsia="Times New Roman" w:hAnsi="Times New Roman" w:cs="Times New Roman"/>
          <w:b/>
          <w:sz w:val="24"/>
          <w:szCs w:val="24"/>
          <w:lang w:eastAsia="es-ES"/>
        </w:rPr>
      </w:pPr>
      <w:r w:rsidRPr="00A240AE">
        <w:rPr>
          <w:rFonts w:ascii="Times New Roman" w:eastAsia="Times New Roman" w:hAnsi="Times New Roman" w:cs="Times New Roman"/>
          <w:b/>
          <w:sz w:val="24"/>
          <w:szCs w:val="24"/>
          <w:lang w:eastAsia="es-ES"/>
        </w:rPr>
        <w:t>PERIODO:</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FECHA DE INICIO: __/__/____</w:t>
      </w:r>
      <w:r w:rsidRPr="00A240AE">
        <w:rPr>
          <w:rFonts w:ascii="Times New Roman" w:eastAsia="Times New Roman" w:hAnsi="Times New Roman" w:cs="Times New Roman"/>
          <w:sz w:val="24"/>
          <w:szCs w:val="24"/>
          <w:lang w:eastAsia="es-ES"/>
        </w:rPr>
        <w:tab/>
      </w:r>
      <w:r w:rsidRPr="00A240AE">
        <w:rPr>
          <w:rFonts w:ascii="Times New Roman" w:eastAsia="Times New Roman" w:hAnsi="Times New Roman" w:cs="Times New Roman"/>
          <w:sz w:val="24"/>
          <w:szCs w:val="24"/>
          <w:lang w:eastAsia="es-ES"/>
        </w:rPr>
        <w:tab/>
        <w:t>FECHA DE FINALIZACIÓN: __/__/____</w:t>
      </w:r>
    </w:p>
    <w:p w:rsid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HORAS AL DÍA: __ horas</w:t>
      </w:r>
      <w:r w:rsidRPr="00A240AE">
        <w:rPr>
          <w:rFonts w:ascii="Times New Roman" w:eastAsia="Times New Roman" w:hAnsi="Times New Roman" w:cs="Times New Roman"/>
          <w:sz w:val="24"/>
          <w:szCs w:val="24"/>
          <w:lang w:eastAsia="es-ES"/>
        </w:rPr>
        <w:tab/>
        <w:t>DÍAS DE LA SEMANA: _ días</w:t>
      </w:r>
    </w:p>
    <w:p w:rsidR="001C6AA7" w:rsidRDefault="001C6AA7" w:rsidP="00A240AE">
      <w:pPr>
        <w:spacing w:after="120" w:line="240" w:lineRule="auto"/>
        <w:jc w:val="both"/>
        <w:rPr>
          <w:rFonts w:ascii="Times New Roman" w:eastAsia="Times New Roman" w:hAnsi="Times New Roman" w:cs="Times New Roman"/>
          <w:sz w:val="24"/>
          <w:szCs w:val="24"/>
          <w:lang w:eastAsia="es-ES"/>
        </w:rPr>
      </w:pPr>
      <w:r w:rsidRPr="001C6AA7">
        <w:rPr>
          <w:rFonts w:ascii="Times New Roman" w:eastAsia="Times New Roman" w:hAnsi="Times New Roman" w:cs="Times New Roman"/>
          <w:b/>
          <w:sz w:val="24"/>
          <w:szCs w:val="24"/>
          <w:lang w:eastAsia="es-ES"/>
        </w:rPr>
        <w:t>TIPO DE PRÁCTICAS</w:t>
      </w:r>
      <w:r>
        <w:rPr>
          <w:rFonts w:ascii="Times New Roman" w:eastAsia="Times New Roman" w:hAnsi="Times New Roman" w:cs="Times New Roman"/>
          <w:sz w:val="24"/>
          <w:szCs w:val="24"/>
          <w:lang w:eastAsia="es-ES"/>
        </w:rPr>
        <w:t>:</w:t>
      </w:r>
    </w:p>
    <w:p w:rsidR="001C6AA7" w:rsidRPr="00A240AE" w:rsidRDefault="001C6AA7" w:rsidP="001C6AA7">
      <w:pPr>
        <w:spacing w:after="12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Curriculares: </w:t>
      </w:r>
      <w:r>
        <w:rPr>
          <w:rFonts w:ascii="Times New Roman" w:eastAsia="Times New Roman" w:hAnsi="Times New Roman" w:cs="Times New Roman"/>
          <w:sz w:val="24"/>
          <w:szCs w:val="24"/>
          <w:lang w:eastAsia="es-ES"/>
        </w:rPr>
        <w:tab/>
      </w:r>
      <w:r>
        <w:rPr>
          <w:rFonts w:ascii="Arial" w:hAnsi="Arial" w:cs="Arial"/>
          <w:noProof/>
          <w:sz w:val="24"/>
          <w:szCs w:val="24"/>
          <w:lang w:eastAsia="es-ES"/>
        </w:rPr>
        <w:drawing>
          <wp:inline distT="0" distB="0" distL="0" distR="0" wp14:anchorId="1818BC8B" wp14:editId="0805E50F">
            <wp:extent cx="267970" cy="189230"/>
            <wp:effectExtent l="0" t="0" r="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89230"/>
                    </a:xfrm>
                    <a:prstGeom prst="rect">
                      <a:avLst/>
                    </a:prstGeom>
                    <a:noFill/>
                  </pic:spPr>
                </pic:pic>
              </a:graphicData>
            </a:graphic>
          </wp:inline>
        </w:drawing>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 xml:space="preserve">Extracurriculares: </w:t>
      </w:r>
      <w:r>
        <w:rPr>
          <w:rFonts w:ascii="Arial" w:hAnsi="Arial" w:cs="Arial"/>
          <w:noProof/>
          <w:sz w:val="24"/>
          <w:szCs w:val="24"/>
          <w:lang w:eastAsia="es-ES"/>
        </w:rPr>
        <w:drawing>
          <wp:inline distT="0" distB="0" distL="0" distR="0" wp14:anchorId="1818BC8B" wp14:editId="0805E50F">
            <wp:extent cx="266700" cy="188333"/>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89230"/>
                    </a:xfrm>
                    <a:prstGeom prst="rect">
                      <a:avLst/>
                    </a:prstGeom>
                    <a:noFill/>
                  </pic:spPr>
                </pic:pic>
              </a:graphicData>
            </a:graphic>
          </wp:inline>
        </w:drawing>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p>
    <w:p w:rsidR="00A240AE" w:rsidRPr="00A240AE" w:rsidRDefault="00A240AE" w:rsidP="00A240AE">
      <w:pPr>
        <w:spacing w:after="120" w:line="240" w:lineRule="auto"/>
        <w:jc w:val="both"/>
        <w:rPr>
          <w:rFonts w:ascii="Times New Roman" w:eastAsia="Times New Roman" w:hAnsi="Times New Roman" w:cs="Times New Roman"/>
          <w:b/>
          <w:sz w:val="24"/>
          <w:szCs w:val="24"/>
          <w:u w:val="single"/>
          <w:lang w:eastAsia="es-ES"/>
        </w:rPr>
      </w:pPr>
      <w:r w:rsidRPr="00A240AE">
        <w:rPr>
          <w:rFonts w:ascii="Times New Roman" w:eastAsia="Times New Roman" w:hAnsi="Times New Roman" w:cs="Times New Roman"/>
          <w:b/>
          <w:sz w:val="24"/>
          <w:szCs w:val="24"/>
          <w:u w:val="single"/>
          <w:lang w:eastAsia="es-ES"/>
        </w:rPr>
        <w:t>PROYECTO FORMATIVO</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Confidencialidad: el/la alumno/a deberá guardar con absoluto rigor el secreto profesional y no utilizar en ningún caso las informaciones recogidas en el Ministerio de Asuntos Exteriores, Unión Europea y Cooperación.</w:t>
      </w:r>
    </w:p>
    <w:p w:rsidR="00A240AE" w:rsidRPr="00A240AE" w:rsidRDefault="00A240AE" w:rsidP="00A240AE">
      <w:pPr>
        <w:spacing w:after="120" w:line="240" w:lineRule="auto"/>
        <w:jc w:val="both"/>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 xml:space="preserve">Cualquier eventualidad de enfermedad o accidente que el/la alumno/a pudiere sufrir durante el tiempo de la práctica, será cubierta por el seguro escolar o, en su caso, por el correspondiente seguro suscrito </w:t>
      </w:r>
      <w:r w:rsidRPr="00A240AE">
        <w:rPr>
          <w:rFonts w:ascii="Times New Roman" w:eastAsia="Times New Roman" w:hAnsi="Times New Roman" w:cs="Times New Roman"/>
          <w:sz w:val="24"/>
          <w:szCs w:val="24"/>
          <w:lang w:eastAsia="es-ES"/>
        </w:rPr>
        <w:lastRenderedPageBreak/>
        <w:t>por la Universidad quedando el Ministerio de Asuntos Exteriores, Unión Europea y Cooperación libre de cualquier tipo de responsabilidad.  El desarrollo del periodo de prácticas no generará bolsa de estudio o ayuda económica.</w:t>
      </w:r>
    </w:p>
    <w:tbl>
      <w:tblPr>
        <w:tblpPr w:leftFromText="141" w:rightFromText="141" w:vertAnchor="page" w:horzAnchor="margin" w:tblpY="2951"/>
        <w:tblW w:w="9813" w:type="dxa"/>
        <w:tblLook w:val="01E0" w:firstRow="1" w:lastRow="1" w:firstColumn="1" w:lastColumn="1" w:noHBand="0" w:noVBand="0"/>
      </w:tblPr>
      <w:tblGrid>
        <w:gridCol w:w="3316"/>
        <w:gridCol w:w="3256"/>
        <w:gridCol w:w="3256"/>
      </w:tblGrid>
      <w:tr w:rsidR="00A240AE" w:rsidRPr="00A240AE" w:rsidTr="00B72B21">
        <w:trPr>
          <w:trHeight w:val="2914"/>
        </w:trPr>
        <w:tc>
          <w:tcPr>
            <w:tcW w:w="3311" w:type="dxa"/>
            <w:shd w:val="clear" w:color="auto" w:fill="auto"/>
            <w:tcMar>
              <w:top w:w="57" w:type="dxa"/>
            </w:tcMar>
          </w:tcPr>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El/la responsable de Prácticas Externas de la titulación del estudiante:</w:t>
            </w:r>
          </w:p>
          <w:p w:rsidR="00A240AE" w:rsidRDefault="00A240AE" w:rsidP="003E7DC1">
            <w:pPr>
              <w:spacing w:before="100" w:beforeAutospacing="1" w:after="120" w:line="240" w:lineRule="auto"/>
              <w:rPr>
                <w:rFonts w:ascii="Times New Roman" w:eastAsia="Times New Roman" w:hAnsi="Times New Roman" w:cs="Times New Roman"/>
                <w:sz w:val="24"/>
                <w:szCs w:val="24"/>
                <w:lang w:eastAsia="es-ES"/>
              </w:rPr>
            </w:pPr>
          </w:p>
          <w:p w:rsidR="003E7DC1" w:rsidRPr="00A240AE" w:rsidRDefault="003E7DC1" w:rsidP="003E7DC1">
            <w:pPr>
              <w:spacing w:before="100" w:beforeAutospacing="1" w:after="120" w:line="240" w:lineRule="auto"/>
              <w:rPr>
                <w:rFonts w:ascii="Times New Roman" w:eastAsia="Times New Roman" w:hAnsi="Times New Roman" w:cs="Times New Roman"/>
                <w:sz w:val="24"/>
                <w:szCs w:val="24"/>
                <w:lang w:eastAsia="es-ES"/>
              </w:rPr>
            </w:pPr>
          </w:p>
          <w:p w:rsidR="00A240AE" w:rsidRPr="00A240AE" w:rsidRDefault="00A240AE" w:rsidP="00344C0B">
            <w:pPr>
              <w:spacing w:before="100" w:beforeAutospacing="1" w:after="120" w:line="240" w:lineRule="auto"/>
              <w:jc w:val="center"/>
              <w:rPr>
                <w:rFonts w:ascii="Times New Roman" w:eastAsia="Times New Roman" w:hAnsi="Times New Roman" w:cs="Times New Roman"/>
                <w:sz w:val="24"/>
                <w:szCs w:val="24"/>
                <w:lang w:eastAsia="es-ES"/>
              </w:rPr>
            </w:pPr>
            <w:proofErr w:type="gramStart"/>
            <w:r w:rsidRPr="00A240AE">
              <w:rPr>
                <w:rFonts w:ascii="Times New Roman" w:eastAsia="Times New Roman" w:hAnsi="Times New Roman" w:cs="Times New Roman"/>
                <w:sz w:val="24"/>
                <w:szCs w:val="24"/>
                <w:lang w:eastAsia="es-ES"/>
              </w:rPr>
              <w:t>Firmado:…</w:t>
            </w:r>
            <w:proofErr w:type="gramEnd"/>
            <w:r w:rsidRPr="00A240AE">
              <w:rPr>
                <w:rFonts w:ascii="Times New Roman" w:eastAsia="Times New Roman" w:hAnsi="Times New Roman" w:cs="Times New Roman"/>
                <w:sz w:val="24"/>
                <w:szCs w:val="24"/>
                <w:lang w:eastAsia="es-ES"/>
              </w:rPr>
              <w:t>…………………….</w:t>
            </w:r>
          </w:p>
        </w:tc>
        <w:tc>
          <w:tcPr>
            <w:tcW w:w="3251" w:type="dxa"/>
            <w:shd w:val="clear" w:color="auto" w:fill="auto"/>
            <w:tcMar>
              <w:top w:w="57" w:type="dxa"/>
            </w:tcMar>
          </w:tcPr>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El/la tutor/a en el Ministerio de Asuntos Exteriores, Unión Europea y Cooperación:</w:t>
            </w:r>
          </w:p>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rPr>
                <w:rFonts w:ascii="Times New Roman" w:eastAsia="Times New Roman" w:hAnsi="Times New Roman" w:cs="Times New Roman"/>
                <w:sz w:val="24"/>
                <w:szCs w:val="24"/>
                <w:lang w:eastAsia="es-ES"/>
              </w:rPr>
            </w:pPr>
            <w:proofErr w:type="gramStart"/>
            <w:r w:rsidRPr="00A240AE">
              <w:rPr>
                <w:rFonts w:ascii="Times New Roman" w:eastAsia="Times New Roman" w:hAnsi="Times New Roman" w:cs="Times New Roman"/>
                <w:sz w:val="24"/>
                <w:szCs w:val="24"/>
                <w:lang w:eastAsia="es-ES"/>
              </w:rPr>
              <w:t>Firmado:…</w:t>
            </w:r>
            <w:proofErr w:type="gramEnd"/>
            <w:r w:rsidRPr="00A240AE">
              <w:rPr>
                <w:rFonts w:ascii="Times New Roman" w:eastAsia="Times New Roman" w:hAnsi="Times New Roman" w:cs="Times New Roman"/>
                <w:sz w:val="24"/>
                <w:szCs w:val="24"/>
                <w:lang w:eastAsia="es-ES"/>
              </w:rPr>
              <w:t>……………………</w:t>
            </w:r>
          </w:p>
        </w:tc>
        <w:tc>
          <w:tcPr>
            <w:tcW w:w="3251" w:type="dxa"/>
            <w:shd w:val="clear" w:color="auto" w:fill="auto"/>
            <w:tcMar>
              <w:top w:w="57" w:type="dxa"/>
            </w:tcMar>
          </w:tcPr>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r w:rsidRPr="00A240AE">
              <w:rPr>
                <w:rFonts w:ascii="Times New Roman" w:eastAsia="Times New Roman" w:hAnsi="Times New Roman" w:cs="Times New Roman"/>
                <w:sz w:val="24"/>
                <w:szCs w:val="24"/>
                <w:lang w:eastAsia="es-ES"/>
              </w:rPr>
              <w:t>El/La alumno/a:</w:t>
            </w:r>
          </w:p>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rPr>
                <w:rFonts w:ascii="Times New Roman" w:eastAsia="Times New Roman" w:hAnsi="Times New Roman" w:cs="Times New Roman"/>
                <w:sz w:val="24"/>
                <w:szCs w:val="24"/>
                <w:lang w:eastAsia="es-ES"/>
              </w:rPr>
            </w:pPr>
            <w:proofErr w:type="gramStart"/>
            <w:r w:rsidRPr="00A240AE">
              <w:rPr>
                <w:rFonts w:ascii="Times New Roman" w:eastAsia="Times New Roman" w:hAnsi="Times New Roman" w:cs="Times New Roman"/>
                <w:sz w:val="24"/>
                <w:szCs w:val="24"/>
                <w:lang w:eastAsia="es-ES"/>
              </w:rPr>
              <w:t>Firmado:…</w:t>
            </w:r>
            <w:proofErr w:type="gramEnd"/>
            <w:r w:rsidRPr="00A240AE">
              <w:rPr>
                <w:rFonts w:ascii="Times New Roman" w:eastAsia="Times New Roman" w:hAnsi="Times New Roman" w:cs="Times New Roman"/>
                <w:sz w:val="24"/>
                <w:szCs w:val="24"/>
                <w:lang w:eastAsia="es-ES"/>
              </w:rPr>
              <w:t>……………………</w:t>
            </w:r>
          </w:p>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p>
          <w:p w:rsidR="00A240AE" w:rsidRPr="00A240AE" w:rsidRDefault="00A240AE" w:rsidP="00A240AE">
            <w:pPr>
              <w:spacing w:before="100" w:beforeAutospacing="1" w:after="120" w:line="240" w:lineRule="auto"/>
              <w:jc w:val="center"/>
              <w:rPr>
                <w:rFonts w:ascii="Times New Roman" w:eastAsia="Times New Roman" w:hAnsi="Times New Roman" w:cs="Times New Roman"/>
                <w:sz w:val="24"/>
                <w:szCs w:val="24"/>
                <w:lang w:eastAsia="es-ES"/>
              </w:rPr>
            </w:pPr>
          </w:p>
        </w:tc>
      </w:tr>
    </w:tbl>
    <w:p w:rsidR="00B72B21" w:rsidRDefault="00B72B21" w:rsidP="00A240AE">
      <w:pPr>
        <w:spacing w:after="40"/>
        <w:jc w:val="both"/>
        <w:rPr>
          <w:rFonts w:ascii="Times New Roman" w:hAnsi="Times New Roman" w:cs="Times New Roman"/>
          <w:b/>
          <w:u w:val="single"/>
        </w:rPr>
      </w:pPr>
    </w:p>
    <w:p w:rsidR="00B72B21" w:rsidRDefault="00B72B21" w:rsidP="00A240AE">
      <w:pPr>
        <w:spacing w:after="40"/>
        <w:jc w:val="both"/>
        <w:rPr>
          <w:rFonts w:ascii="Times New Roman" w:hAnsi="Times New Roman" w:cs="Times New Roman"/>
          <w:b/>
          <w:u w:val="single"/>
        </w:rPr>
      </w:pPr>
    </w:p>
    <w:p w:rsidR="00A240AE" w:rsidRPr="00A240AE" w:rsidRDefault="00A240AE" w:rsidP="00A240AE">
      <w:pPr>
        <w:spacing w:after="40"/>
        <w:jc w:val="both"/>
        <w:rPr>
          <w:rFonts w:ascii="Times New Roman" w:hAnsi="Times New Roman" w:cs="Times New Roman"/>
          <w:b/>
          <w:u w:val="single"/>
        </w:rPr>
      </w:pPr>
      <w:r w:rsidRPr="00A240AE">
        <w:rPr>
          <w:rFonts w:ascii="Times New Roman" w:hAnsi="Times New Roman" w:cs="Times New Roman"/>
          <w:b/>
          <w:u w:val="single"/>
        </w:rPr>
        <w:t>POLÍTICA DE PROTECCIÓN DE DATOS</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A fin de garantizar su derecho fundamental a la protección de datos de carácter personal, se le informa que sus datos personales serán tratados por la Subdirección General de Personal de la Dirección General del Servicio Exterior del Ministerio de Asuntos Exteriores, Unión Europea y Cooperación, sita en la Plaza de la Provincia 1, 28012, Madrid.</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La Subdirección General de Personal llevará a cabo el tratamiento de los datos para la siguiente finalidad: mantener la comunicación entre el centro de procedencia del/la estudiante y </w:t>
      </w:r>
      <w:proofErr w:type="gramStart"/>
      <w:r w:rsidRPr="00A240AE">
        <w:rPr>
          <w:rFonts w:ascii="Times New Roman" w:hAnsi="Times New Roman" w:cs="Times New Roman"/>
        </w:rPr>
        <w:t>la unidades implicadas</w:t>
      </w:r>
      <w:proofErr w:type="gramEnd"/>
      <w:r w:rsidRPr="00A240AE">
        <w:rPr>
          <w:rFonts w:ascii="Times New Roman" w:hAnsi="Times New Roman" w:cs="Times New Roman"/>
        </w:rPr>
        <w:t xml:space="preserve"> del Ministerio de Asuntos Exteriores, Unión Europea y Cooperación, a efectos de resolver cualquier cuestión relacionada con las prácticas del/la alumno/a. </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Se le informa de que será necesario que comunique a la Subdirección General de Personal los datos que resulten necesarios para llevar a cabo el tratamiento que se acaba de describir, dado que en caso contrario sería imposible el mantenimiento de la relación que le une a las mismas. </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La base para el tratamiento de sus datos personales se encuentra en que es necesario para la ejecución de esta relación, ya que los datos que se solicitan son necesarios para llevar a cabo los tratamientos descritos.</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El MAUC conservará sus datos personales durante la vigencia de la relación entablada, es decir, para alcanzar la finalidad de tratamiento perseguida. Posteriormente, siempre que Vd. no haya ejercitado su derecho de supresión, serán conservados teniendo en cuenta los plazos legales que resulten de aplicación en cada caso concreto, teniendo en cuenta la tipología de datos, así como la finalidad del tratamiento. </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Puede solicitar más información sobre los plazos de conservación de datos aplicados en el </w:t>
      </w:r>
      <w:proofErr w:type="gramStart"/>
      <w:r w:rsidRPr="00A240AE">
        <w:rPr>
          <w:rFonts w:ascii="Times New Roman" w:hAnsi="Times New Roman" w:cs="Times New Roman"/>
        </w:rPr>
        <w:t>M</w:t>
      </w:r>
      <w:r w:rsidR="00EA3860">
        <w:rPr>
          <w:rFonts w:ascii="Times New Roman" w:hAnsi="Times New Roman" w:cs="Times New Roman"/>
        </w:rPr>
        <w:t>AU</w:t>
      </w:r>
      <w:r w:rsidRPr="00A240AE">
        <w:rPr>
          <w:rFonts w:ascii="Times New Roman" w:hAnsi="Times New Roman" w:cs="Times New Roman"/>
        </w:rPr>
        <w:t>C  poniéndose</w:t>
      </w:r>
      <w:proofErr w:type="gramEnd"/>
      <w:r w:rsidRPr="00A240AE">
        <w:rPr>
          <w:rFonts w:ascii="Times New Roman" w:hAnsi="Times New Roman" w:cs="Times New Roman"/>
        </w:rPr>
        <w:t xml:space="preserve"> en contacto con nuestro/a Delegado/a de Protección de Datos (dpd@maec.es).</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Usted podrá en todo momento ejercitar los derechos de acceso, rectificación, supresión, oposición, limitación del tratamiento y portabilidad establecidos en la normativa de protección de datos personales y con la extensión que en la misma se establece dirigiéndose a la Subdirección General de Personal a través de:</w:t>
      </w:r>
    </w:p>
    <w:p w:rsidR="00A240AE" w:rsidRPr="00A240AE" w:rsidRDefault="00A240AE" w:rsidP="00A240AE">
      <w:pPr>
        <w:numPr>
          <w:ilvl w:val="0"/>
          <w:numId w:val="1"/>
        </w:numPr>
        <w:spacing w:after="40"/>
        <w:ind w:left="1140"/>
        <w:contextualSpacing/>
        <w:jc w:val="both"/>
        <w:rPr>
          <w:rFonts w:ascii="Times New Roman" w:hAnsi="Times New Roman" w:cs="Times New Roman"/>
        </w:rPr>
      </w:pPr>
      <w:r w:rsidRPr="00A240AE">
        <w:rPr>
          <w:rFonts w:ascii="Times New Roman" w:hAnsi="Times New Roman" w:cs="Times New Roman"/>
        </w:rPr>
        <w:t>Escrito dirigido al Ministerio de Asuntos Exteriores, Unión Europea y Cooperación, Plaza de la Provincia, 1, 28012, Madrid.</w:t>
      </w:r>
    </w:p>
    <w:p w:rsidR="00A240AE" w:rsidRPr="00A240AE" w:rsidRDefault="00A240AE" w:rsidP="00A240AE">
      <w:pPr>
        <w:numPr>
          <w:ilvl w:val="0"/>
          <w:numId w:val="1"/>
        </w:numPr>
        <w:spacing w:after="40"/>
        <w:ind w:left="1140"/>
        <w:contextualSpacing/>
        <w:jc w:val="both"/>
        <w:rPr>
          <w:rFonts w:ascii="Times New Roman" w:hAnsi="Times New Roman" w:cs="Times New Roman"/>
        </w:rPr>
      </w:pPr>
      <w:r w:rsidRPr="00A240AE">
        <w:rPr>
          <w:rFonts w:ascii="Times New Roman" w:hAnsi="Times New Roman" w:cs="Times New Roman"/>
        </w:rPr>
        <w:lastRenderedPageBreak/>
        <w:t xml:space="preserve">Escrito remitido por correo electrónico a la siguiente dirección: </w:t>
      </w:r>
      <w:hyperlink r:id="rId9" w:history="1">
        <w:r w:rsidRPr="00A240AE">
          <w:rPr>
            <w:rFonts w:ascii="Times New Roman" w:hAnsi="Times New Roman" w:cs="Times New Roman"/>
            <w:color w:val="0000FF" w:themeColor="hyperlink"/>
            <w:u w:val="single"/>
          </w:rPr>
          <w:t>practicas.maec@maec.es</w:t>
        </w:r>
      </w:hyperlink>
      <w:r w:rsidRPr="00A240AE">
        <w:rPr>
          <w:rFonts w:ascii="Times New Roman" w:hAnsi="Times New Roman" w:cs="Times New Roman"/>
        </w:rPr>
        <w:t xml:space="preserve">. </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Igualmente, en caso de que se considere que se ha producido una vulneración de su derecho a la protección de datos personales podrá plantear una reclamación ante la Agencia Española de Protección de Datos. </w:t>
      </w:r>
    </w:p>
    <w:p w:rsidR="00A240AE" w:rsidRPr="00A240AE" w:rsidRDefault="00A240AE" w:rsidP="00A240AE">
      <w:pPr>
        <w:spacing w:after="40"/>
        <w:jc w:val="both"/>
        <w:rPr>
          <w:rFonts w:ascii="Times New Roman" w:hAnsi="Times New Roman" w:cs="Times New Roman"/>
        </w:rPr>
      </w:pPr>
      <w:r w:rsidRPr="00A240AE">
        <w:rPr>
          <w:rFonts w:ascii="Times New Roman" w:hAnsi="Times New Roman" w:cs="Times New Roman"/>
        </w:rPr>
        <w:t xml:space="preserve">Finalmente, se le informa de que el Ministerio de Asuntos Exteriores, Unión Europea y Cooperación ha designado formalmente un/a Delegado/a de Protección de Datos, pudiendo dirigirse al/la mismo/a en la dirección </w:t>
      </w:r>
      <w:hyperlink r:id="rId10" w:history="1">
        <w:r w:rsidRPr="00A240AE">
          <w:rPr>
            <w:rFonts w:ascii="Times New Roman" w:hAnsi="Times New Roman" w:cs="Times New Roman"/>
            <w:color w:val="0000FF" w:themeColor="hyperlink"/>
            <w:u w:val="single"/>
          </w:rPr>
          <w:t>dpd@maec.es</w:t>
        </w:r>
      </w:hyperlink>
      <w:r w:rsidRPr="00A240AE">
        <w:rPr>
          <w:rFonts w:ascii="Times New Roman" w:hAnsi="Times New Roman" w:cs="Times New Roman"/>
        </w:rPr>
        <w:t>.</w:t>
      </w:r>
    </w:p>
    <w:p w:rsidR="00A240AE" w:rsidRPr="00A240AE" w:rsidRDefault="00A240AE" w:rsidP="00A240AE">
      <w:pPr>
        <w:spacing w:after="0" w:line="240" w:lineRule="auto"/>
        <w:rPr>
          <w:rFonts w:ascii="Times New Roman" w:hAnsi="Times New Roman" w:cs="Times New Roman"/>
        </w:rPr>
      </w:pPr>
    </w:p>
    <w:p w:rsidR="00A240AE" w:rsidRPr="00A240AE" w:rsidRDefault="00A240AE" w:rsidP="00A240AE"/>
    <w:p w:rsidR="00A240AE" w:rsidRPr="00A240AE" w:rsidRDefault="00A240AE" w:rsidP="00A240AE"/>
    <w:p w:rsidR="003E28A0" w:rsidRDefault="00A35BA1"/>
    <w:p w:rsidR="004B0535" w:rsidRDefault="004B0535"/>
    <w:sectPr w:rsidR="004B0535" w:rsidSect="001241B1">
      <w:headerReference w:type="default" r:id="rId11"/>
      <w:footerReference w:type="even" r:id="rId12"/>
      <w:footerReference w:type="default" r:id="rId13"/>
      <w:headerReference w:type="first" r:id="rId14"/>
      <w:pgSz w:w="11906" w:h="16838"/>
      <w:pgMar w:top="1417" w:right="926" w:bottom="1417" w:left="1080" w:header="90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627" w:rsidRDefault="00183627" w:rsidP="00A240AE">
      <w:pPr>
        <w:spacing w:after="0" w:line="240" w:lineRule="auto"/>
      </w:pPr>
      <w:r>
        <w:separator/>
      </w:r>
    </w:p>
  </w:endnote>
  <w:endnote w:type="continuationSeparator" w:id="0">
    <w:p w:rsidR="00183627" w:rsidRDefault="00183627" w:rsidP="00A2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LDAIF+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416" w:rsidRDefault="001C6AA7" w:rsidP="000E02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857416" w:rsidRDefault="00A35BA1" w:rsidP="008574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416" w:rsidRDefault="001C6AA7" w:rsidP="000E02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3322">
      <w:rPr>
        <w:rStyle w:val="Nmerodepgina"/>
        <w:noProof/>
      </w:rPr>
      <w:t>1</w:t>
    </w:r>
    <w:r>
      <w:rPr>
        <w:rStyle w:val="Nmerodepgina"/>
      </w:rPr>
      <w:fldChar w:fldCharType="end"/>
    </w:r>
  </w:p>
  <w:p w:rsidR="00857416" w:rsidRDefault="00A35BA1" w:rsidP="0085741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627" w:rsidRDefault="00183627" w:rsidP="00A240AE">
      <w:pPr>
        <w:spacing w:after="0" w:line="240" w:lineRule="auto"/>
      </w:pPr>
      <w:r>
        <w:separator/>
      </w:r>
    </w:p>
  </w:footnote>
  <w:footnote w:type="continuationSeparator" w:id="0">
    <w:p w:rsidR="00183627" w:rsidRDefault="00183627" w:rsidP="00A240AE">
      <w:pPr>
        <w:spacing w:after="0" w:line="240" w:lineRule="auto"/>
      </w:pPr>
      <w:r>
        <w:continuationSeparator/>
      </w:r>
    </w:p>
  </w:footnote>
  <w:footnote w:id="1">
    <w:p w:rsidR="00A240AE" w:rsidRPr="0051485E" w:rsidRDefault="00A240AE" w:rsidP="00A240AE">
      <w:pPr>
        <w:pStyle w:val="Textonotapie"/>
        <w:jc w:val="both"/>
        <w:rPr>
          <w:rFonts w:ascii="Times New Roman" w:hAnsi="Times New Roman" w:cs="Times New Roman"/>
        </w:rPr>
      </w:pPr>
      <w:r w:rsidRPr="0051485E">
        <w:rPr>
          <w:rStyle w:val="Refdenotaalpie"/>
          <w:rFonts w:ascii="Times New Roman" w:hAnsi="Times New Roman" w:cs="Times New Roman"/>
        </w:rPr>
        <w:footnoteRef/>
      </w:r>
      <w:r w:rsidRPr="0051485E">
        <w:rPr>
          <w:rFonts w:ascii="Times New Roman" w:hAnsi="Times New Roman" w:cs="Times New Roman"/>
        </w:rPr>
        <w:t xml:space="preserve"> Para consultar la política de protección de datos del Ministerio en relación con sus datos personales, véase la cláusula incorporada a tal efecto en el formulario utilizado para solicitar las prácticas. </w:t>
      </w:r>
    </w:p>
  </w:footnote>
  <w:footnote w:id="2">
    <w:p w:rsidR="00A240AE" w:rsidRPr="00B6301F" w:rsidRDefault="00A240AE" w:rsidP="00A240AE">
      <w:pPr>
        <w:pStyle w:val="Textonotapie"/>
        <w:jc w:val="both"/>
        <w:rPr>
          <w:rFonts w:ascii="Times New Roman" w:hAnsi="Times New Roman" w:cs="Times New Roman"/>
        </w:rPr>
      </w:pPr>
      <w:r w:rsidRPr="00B6301F">
        <w:rPr>
          <w:rStyle w:val="Refdenotaalpie"/>
          <w:rFonts w:ascii="Times New Roman" w:hAnsi="Times New Roman" w:cs="Times New Roman"/>
        </w:rPr>
        <w:footnoteRef/>
      </w:r>
      <w:r w:rsidRPr="00B6301F">
        <w:rPr>
          <w:rFonts w:ascii="Times New Roman" w:hAnsi="Times New Roman" w:cs="Times New Roman"/>
        </w:rPr>
        <w:t xml:space="preserve"> Para consultar la política de protección de datos del Ministerio en relación con sus datos personales, véase la cláusula recogida al final de este documento.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6A" w:rsidRDefault="001C6AA7" w:rsidP="009A0062">
    <w:pPr>
      <w:pStyle w:val="Encabezado"/>
      <w:tabs>
        <w:tab w:val="clear" w:pos="4252"/>
        <w:tab w:val="clear" w:pos="8504"/>
        <w:tab w:val="center" w:pos="4950"/>
      </w:tabs>
    </w:pPr>
    <w:r>
      <w:rPr>
        <w:noProof/>
        <w:lang w:eastAsia="es-ES"/>
      </w:rPr>
      <w:drawing>
        <wp:inline distT="0" distB="0" distL="0" distR="0" wp14:anchorId="357121DD" wp14:editId="502CF7E5">
          <wp:extent cx="3240000" cy="651600"/>
          <wp:effectExtent l="0" t="0" r="0" b="0"/>
          <wp:docPr id="1" name="0 Imag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0000" cy="651600"/>
                  </a:xfrm>
                  <a:prstGeom prst="rect">
                    <a:avLst/>
                  </a:prstGeom>
                  <a:noFill/>
                  <a:ln>
                    <a:noFill/>
                  </a:ln>
                </pic:spPr>
              </pic:pic>
            </a:graphicData>
          </a:graphic>
        </wp:inline>
      </w:drawing>
    </w:r>
    <w:r>
      <w:tab/>
    </w:r>
  </w:p>
  <w:p w:rsidR="009F6C6A" w:rsidRDefault="00A35B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6A" w:rsidRDefault="001C6AA7">
    <w:pPr>
      <w:pStyle w:val="Encabezado"/>
    </w:pPr>
    <w:r>
      <w:rPr>
        <w:noProof/>
        <w:lang w:eastAsia="es-ES"/>
      </w:rPr>
      <w:drawing>
        <wp:inline distT="0" distB="0" distL="0" distR="0" wp14:anchorId="7C41D257" wp14:editId="042F4EB7">
          <wp:extent cx="3495675" cy="704850"/>
          <wp:effectExtent l="0" t="0" r="9525" b="0"/>
          <wp:docPr id="2" name="0 Imag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56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9780D"/>
    <w:multiLevelType w:val="hybridMultilevel"/>
    <w:tmpl w:val="C6A68542"/>
    <w:lvl w:ilvl="0" w:tplc="DACE9C0E">
      <w:start w:val="1"/>
      <w:numFmt w:val="bullet"/>
      <w:lvlText w:val="-"/>
      <w:lvlJc w:val="left"/>
      <w:pPr>
        <w:ind w:left="1860" w:hanging="360"/>
      </w:pPr>
      <w:rPr>
        <w:rFonts w:ascii="Arial" w:eastAsiaTheme="minorHAnsi" w:hAnsi="Arial" w:cs="Aria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AE"/>
    <w:rsid w:val="00017F10"/>
    <w:rsid w:val="0002142C"/>
    <w:rsid w:val="00025189"/>
    <w:rsid w:val="0007570B"/>
    <w:rsid w:val="00076CB0"/>
    <w:rsid w:val="000A5023"/>
    <w:rsid w:val="000B0F1F"/>
    <w:rsid w:val="000B1F3C"/>
    <w:rsid w:val="0013090A"/>
    <w:rsid w:val="0014384E"/>
    <w:rsid w:val="00183627"/>
    <w:rsid w:val="001C4087"/>
    <w:rsid w:val="001C6AA7"/>
    <w:rsid w:val="001E72F9"/>
    <w:rsid w:val="001F4E74"/>
    <w:rsid w:val="001F5428"/>
    <w:rsid w:val="00200243"/>
    <w:rsid w:val="002234AB"/>
    <w:rsid w:val="00234E54"/>
    <w:rsid w:val="00261D0F"/>
    <w:rsid w:val="002653DB"/>
    <w:rsid w:val="0028583B"/>
    <w:rsid w:val="00287305"/>
    <w:rsid w:val="00296809"/>
    <w:rsid w:val="002A5B91"/>
    <w:rsid w:val="002C6A11"/>
    <w:rsid w:val="002D0504"/>
    <w:rsid w:val="002F0E90"/>
    <w:rsid w:val="00320E54"/>
    <w:rsid w:val="003412AD"/>
    <w:rsid w:val="00344C0B"/>
    <w:rsid w:val="00362DF3"/>
    <w:rsid w:val="00371712"/>
    <w:rsid w:val="003739E1"/>
    <w:rsid w:val="003826F4"/>
    <w:rsid w:val="003C5E3C"/>
    <w:rsid w:val="003C6A39"/>
    <w:rsid w:val="003E7DC1"/>
    <w:rsid w:val="00455818"/>
    <w:rsid w:val="004A482C"/>
    <w:rsid w:val="004B0535"/>
    <w:rsid w:val="004B31A7"/>
    <w:rsid w:val="004E3A6B"/>
    <w:rsid w:val="004F6F60"/>
    <w:rsid w:val="004F79B2"/>
    <w:rsid w:val="00501AE6"/>
    <w:rsid w:val="00515B93"/>
    <w:rsid w:val="00562194"/>
    <w:rsid w:val="005A1C55"/>
    <w:rsid w:val="005A1C8C"/>
    <w:rsid w:val="005A6AE6"/>
    <w:rsid w:val="005E57B8"/>
    <w:rsid w:val="0061507D"/>
    <w:rsid w:val="00623E1C"/>
    <w:rsid w:val="00624F53"/>
    <w:rsid w:val="00643D69"/>
    <w:rsid w:val="006629AC"/>
    <w:rsid w:val="00671CC6"/>
    <w:rsid w:val="0068605A"/>
    <w:rsid w:val="006E0688"/>
    <w:rsid w:val="006E72F5"/>
    <w:rsid w:val="00745DA4"/>
    <w:rsid w:val="00751D60"/>
    <w:rsid w:val="00752A4E"/>
    <w:rsid w:val="0076596B"/>
    <w:rsid w:val="007C3322"/>
    <w:rsid w:val="0081036C"/>
    <w:rsid w:val="00823227"/>
    <w:rsid w:val="00825C75"/>
    <w:rsid w:val="00852FE0"/>
    <w:rsid w:val="00881A0E"/>
    <w:rsid w:val="00882DAF"/>
    <w:rsid w:val="008B7586"/>
    <w:rsid w:val="008D73CF"/>
    <w:rsid w:val="00915AC8"/>
    <w:rsid w:val="009162D3"/>
    <w:rsid w:val="00980340"/>
    <w:rsid w:val="00996663"/>
    <w:rsid w:val="009E1267"/>
    <w:rsid w:val="009E449A"/>
    <w:rsid w:val="00A12D23"/>
    <w:rsid w:val="00A13BF4"/>
    <w:rsid w:val="00A240AE"/>
    <w:rsid w:val="00A339BA"/>
    <w:rsid w:val="00A35BA1"/>
    <w:rsid w:val="00A532AC"/>
    <w:rsid w:val="00AA09D3"/>
    <w:rsid w:val="00B72B21"/>
    <w:rsid w:val="00BA5E0F"/>
    <w:rsid w:val="00BB40A1"/>
    <w:rsid w:val="00BB4640"/>
    <w:rsid w:val="00BD0402"/>
    <w:rsid w:val="00BF0412"/>
    <w:rsid w:val="00C32B36"/>
    <w:rsid w:val="00C35021"/>
    <w:rsid w:val="00C825D0"/>
    <w:rsid w:val="00C95498"/>
    <w:rsid w:val="00CB3799"/>
    <w:rsid w:val="00D25D04"/>
    <w:rsid w:val="00D356EF"/>
    <w:rsid w:val="00D549B2"/>
    <w:rsid w:val="00D6063D"/>
    <w:rsid w:val="00D61A0F"/>
    <w:rsid w:val="00D80C8B"/>
    <w:rsid w:val="00D82130"/>
    <w:rsid w:val="00DE118D"/>
    <w:rsid w:val="00DE711B"/>
    <w:rsid w:val="00DF2C17"/>
    <w:rsid w:val="00E13263"/>
    <w:rsid w:val="00E332C3"/>
    <w:rsid w:val="00E357C3"/>
    <w:rsid w:val="00E47A47"/>
    <w:rsid w:val="00EA2012"/>
    <w:rsid w:val="00EA3860"/>
    <w:rsid w:val="00EB3DFC"/>
    <w:rsid w:val="00EB76A5"/>
    <w:rsid w:val="00EC1CE0"/>
    <w:rsid w:val="00F370EC"/>
    <w:rsid w:val="00F82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FF1F31-37ED-4000-994D-A3DAE33B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0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0AE"/>
  </w:style>
  <w:style w:type="paragraph" w:styleId="Piedepgina">
    <w:name w:val="footer"/>
    <w:basedOn w:val="Normal"/>
    <w:link w:val="PiedepginaCar"/>
    <w:uiPriority w:val="99"/>
    <w:unhideWhenUsed/>
    <w:rsid w:val="00A240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40AE"/>
  </w:style>
  <w:style w:type="character" w:styleId="Nmerodepgina">
    <w:name w:val="page number"/>
    <w:basedOn w:val="Fuentedeprrafopredeter"/>
    <w:rsid w:val="00A240AE"/>
  </w:style>
  <w:style w:type="paragraph" w:styleId="Textonotapie">
    <w:name w:val="footnote text"/>
    <w:basedOn w:val="Normal"/>
    <w:link w:val="TextonotapieCar"/>
    <w:uiPriority w:val="99"/>
    <w:semiHidden/>
    <w:unhideWhenUsed/>
    <w:rsid w:val="00A240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40AE"/>
    <w:rPr>
      <w:sz w:val="20"/>
      <w:szCs w:val="20"/>
    </w:rPr>
  </w:style>
  <w:style w:type="character" w:styleId="Refdenotaalpie">
    <w:name w:val="footnote reference"/>
    <w:basedOn w:val="Fuentedeprrafopredeter"/>
    <w:uiPriority w:val="99"/>
    <w:semiHidden/>
    <w:unhideWhenUsed/>
    <w:rsid w:val="00A240AE"/>
    <w:rPr>
      <w:vertAlign w:val="superscript"/>
    </w:rPr>
  </w:style>
  <w:style w:type="paragraph" w:styleId="Textodeglobo">
    <w:name w:val="Balloon Text"/>
    <w:basedOn w:val="Normal"/>
    <w:link w:val="TextodegloboCar"/>
    <w:uiPriority w:val="99"/>
    <w:semiHidden/>
    <w:unhideWhenUsed/>
    <w:rsid w:val="00A240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0AE"/>
    <w:rPr>
      <w:rFonts w:ascii="Tahoma" w:hAnsi="Tahoma" w:cs="Tahoma"/>
      <w:sz w:val="16"/>
      <w:szCs w:val="16"/>
    </w:rPr>
  </w:style>
  <w:style w:type="character" w:styleId="Refdecomentario">
    <w:name w:val="annotation reference"/>
    <w:basedOn w:val="Fuentedeprrafopredeter"/>
    <w:uiPriority w:val="99"/>
    <w:semiHidden/>
    <w:unhideWhenUsed/>
    <w:rsid w:val="001F5428"/>
    <w:rPr>
      <w:sz w:val="16"/>
      <w:szCs w:val="16"/>
    </w:rPr>
  </w:style>
  <w:style w:type="paragraph" w:styleId="Textocomentario">
    <w:name w:val="annotation text"/>
    <w:basedOn w:val="Normal"/>
    <w:link w:val="TextocomentarioCar"/>
    <w:uiPriority w:val="99"/>
    <w:semiHidden/>
    <w:unhideWhenUsed/>
    <w:rsid w:val="001F54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5428"/>
    <w:rPr>
      <w:sz w:val="20"/>
      <w:szCs w:val="20"/>
    </w:rPr>
  </w:style>
  <w:style w:type="paragraph" w:styleId="Asuntodelcomentario">
    <w:name w:val="annotation subject"/>
    <w:basedOn w:val="Textocomentario"/>
    <w:next w:val="Textocomentario"/>
    <w:link w:val="AsuntodelcomentarioCar"/>
    <w:uiPriority w:val="99"/>
    <w:semiHidden/>
    <w:unhideWhenUsed/>
    <w:rsid w:val="001F5428"/>
    <w:rPr>
      <w:b/>
      <w:bCs/>
    </w:rPr>
  </w:style>
  <w:style w:type="character" w:customStyle="1" w:styleId="AsuntodelcomentarioCar">
    <w:name w:val="Asunto del comentario Car"/>
    <w:basedOn w:val="TextocomentarioCar"/>
    <w:link w:val="Asuntodelcomentario"/>
    <w:uiPriority w:val="99"/>
    <w:semiHidden/>
    <w:rsid w:val="001F5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5594">
      <w:bodyDiv w:val="1"/>
      <w:marLeft w:val="0"/>
      <w:marRight w:val="0"/>
      <w:marTop w:val="0"/>
      <w:marBottom w:val="0"/>
      <w:divBdr>
        <w:top w:val="none" w:sz="0" w:space="0" w:color="auto"/>
        <w:left w:val="none" w:sz="0" w:space="0" w:color="auto"/>
        <w:bottom w:val="none" w:sz="0" w:space="0" w:color="auto"/>
        <w:right w:val="none" w:sz="0" w:space="0" w:color="auto"/>
      </w:divBdr>
    </w:div>
    <w:div w:id="19545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maec.es" TargetMode="External"/><Relationship Id="rId4" Type="http://schemas.openxmlformats.org/officeDocument/2006/relationships/settings" Target="settings.xml"/><Relationship Id="rId9" Type="http://schemas.openxmlformats.org/officeDocument/2006/relationships/hyperlink" Target="mailto:practicas.maec@mae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xteriores.gob.es/Portal/es/Paginas/inicio.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xteriores.gob.es/Portal/es/Paginas/inici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FDFE-7252-49A3-8E55-78D311D4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Gracia Lorenzo Romo</dc:creator>
  <cp:lastModifiedBy>Ana Belen Feixas Larano</cp:lastModifiedBy>
  <cp:revision>2</cp:revision>
  <cp:lastPrinted>2024-03-20T09:34:00Z</cp:lastPrinted>
  <dcterms:created xsi:type="dcterms:W3CDTF">2025-12-23T08:18:00Z</dcterms:created>
  <dcterms:modified xsi:type="dcterms:W3CDTF">2025-12-23T08:18:00Z</dcterms:modified>
</cp:coreProperties>
</file>